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05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group style="position:absolute;margin-left:184.251999pt;margin-top:68.283997pt;width:145.984pt;height:95.669pt;mso-position-horizontal-relative:page;mso-position-vertical-relative:paragraph;z-index:-80" coordorigin="3685,1366" coordsize="2920,1913">
            <v:shape style="position:absolute;left:3685;top:1366;width:2920;height:1913" coordorigin="3685,1366" coordsize="2920,1913" path="m3685,3279l6605,3279,6605,1366,3685,1366,3685,3279e" filled="t" fillcolor="#3D7A9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95.669pt;mso-position-horizontal-relative:page;mso-position-vertical-relative:paragraph;z-index:-79" coordorigin="2636,1366" coordsize="935,1913">
            <v:shape style="position:absolute;left:2636;top:1366;width:935;height:1913" coordorigin="2636,1366" coordsize="935,1913" path="m2636,3279l3572,3279,3572,1366,2636,1366,2636,3279e" filled="t" fillcolor="#C3A06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95.669pt;mso-position-horizontal-relative:page;mso-position-vertical-relative:paragraph;z-index:-78" coordorigin="890,1366" coordsize="1633,1913">
            <v:shape style="position:absolute;left:890;top:1366;width:1633;height:1913" coordorigin="890,1366" coordsize="1633,1913" path="m890,3279l2523,3279,2523,1366,890,1366,890,3279e" filled="t" fillcolor="#FDEF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45.032349pt;margin-top:9.465pt;width:222.605454pt;height:154.411pt;mso-position-horizontal-relative:page;mso-position-vertical-relative:paragraph;z-index:-77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5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5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5"/>
          <w:w w:val="100"/>
          <w:b/>
          <w:bCs/>
        </w:rPr>
        <w:t>-</w: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6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5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126"/>
          <w:szCs w:val="126"/>
          <w:color w:val="C3A061"/>
          <w:spacing w:val="16"/>
          <w:w w:val="100"/>
          <w:b/>
          <w:bCs/>
        </w:rPr>
        <w:t>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89" w:lineRule="exact"/>
        <w:ind w:left="21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MIT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DEM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HUND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ZUR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C3A061"/>
          <w:spacing w:val="0"/>
          <w:w w:val="100"/>
          <w:b/>
          <w:bCs/>
          <w:position w:val="1"/>
        </w:rPr>
        <w:t>ARBEIT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80" w:lineRule="exact"/>
        <w:ind w:left="213" w:right="2228"/>
        <w:jc w:val="left"/>
        <w:rPr>
          <w:rFonts w:ascii="Myriad Pro" w:hAnsi="Myriad Pro" w:cs="Myriad Pro" w:eastAsia="Myriad Pro"/>
          <w:sz w:val="40"/>
          <w:szCs w:val="40"/>
        </w:rPr>
      </w:pPr>
      <w:rPr/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HUNDE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3"/>
          <w:w w:val="100"/>
          <w:b/>
          <w:bCs/>
        </w:rPr>
        <w:t>K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ÖNNEN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-6"/>
          <w:w w:val="100"/>
          <w:b/>
          <w:bCs/>
        </w:rPr>
        <w:t>D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AS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B</w:t>
      </w:r>
      <w:r>
        <w:rPr>
          <w:rFonts w:ascii="Myriad Pro" w:hAnsi="Myriad Pro" w:cs="Myriad Pro" w:eastAsia="Myriad Pro"/>
          <w:sz w:val="40"/>
          <w:szCs w:val="40"/>
          <w:color w:val="3D7A93"/>
          <w:spacing w:val="2"/>
          <w:w w:val="100"/>
          <w:b/>
          <w:bCs/>
        </w:rPr>
        <w:t>E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TRIEBSKLI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"/>
          <w:w w:val="100"/>
          <w:b/>
          <w:bCs/>
        </w:rPr>
        <w:t>M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POSITIV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BEEINF</w:t>
      </w:r>
      <w:r>
        <w:rPr>
          <w:rFonts w:ascii="Myriad Pro" w:hAnsi="Myriad Pro" w:cs="Myriad Pro" w:eastAsia="Myriad Pro"/>
          <w:sz w:val="40"/>
          <w:szCs w:val="40"/>
          <w:color w:val="3D7A93"/>
          <w:spacing w:val="-12"/>
          <w:w w:val="100"/>
          <w:b/>
          <w:bCs/>
        </w:rPr>
        <w:t>L</w:t>
      </w:r>
      <w:r>
        <w:rPr>
          <w:rFonts w:ascii="Myriad Pro" w:hAnsi="Myriad Pro" w:cs="Myriad Pro" w:eastAsia="Myriad Pro"/>
          <w:sz w:val="40"/>
          <w:szCs w:val="40"/>
          <w:color w:val="3D7A93"/>
          <w:spacing w:val="0"/>
          <w:w w:val="100"/>
          <w:b/>
          <w:bCs/>
        </w:rPr>
        <w:t>USSEN</w:t>
      </w:r>
      <w:r>
        <w:rPr>
          <w:rFonts w:ascii="Myriad Pro" w:hAnsi="Myriad Pro" w:cs="Myriad Pro" w:eastAsia="Myriad Pro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312" w:lineRule="exact"/>
        <w:ind w:left="213" w:right="4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Hundeliebhabe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einig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erbesser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jeder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tim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Meinun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doc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tscheid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tlich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omme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beac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en?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680" w:right="780"/>
        </w:sectPr>
      </w:pPr>
      <w:rPr/>
    </w:p>
    <w:p>
      <w:pPr>
        <w:spacing w:before="5" w:after="0" w:line="312" w:lineRule="exact"/>
        <w:ind w:left="21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0pt;margin-top:831.968994pt;width:612.28302pt;height:18.425pt;mso-position-horizontal-relative:page;mso-position-vertical-relative:page;z-index:-81" coordorigin="0,16639" coordsize="12246,369">
            <v:shape style="position:absolute;left:0;top:16639;width:12246;height:368" coordorigin="0,16639" coordsize="12246,368" path="m0,17008l12246,17008,12246,16639,0,16639,0,17008e" filled="t" fillcolor="#FDEF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Vierbeiner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über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aschen,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auchen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jeden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Erlaubnis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oder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darf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tscheiden.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21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Dennoch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soll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tscheidung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emeine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Stimmung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um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Thema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tuelle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gien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berüc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trie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21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Genehmigung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eilt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Ihr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Hau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brin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207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MANIEREN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MÜSSEN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SEIN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213" w:right="-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epas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!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jede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fü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ign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ssiv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schlic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lass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lieb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oll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los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Dabei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öß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ölli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ir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el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kl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müsse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itspl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eho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n!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312" w:lineRule="exact"/>
        <w:ind w:right="44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br w:type="column"/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ändi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kl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ä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winse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heru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wisch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Füße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nur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ändni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find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erminder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itslei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tung.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4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1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OMMUNIK</w:t>
      </w:r>
      <w:r>
        <w:rPr>
          <w:rFonts w:ascii="Calibri" w:hAnsi="Calibri" w:cs="Calibri" w:eastAsia="Calibri"/>
          <w:sz w:val="26"/>
          <w:szCs w:val="26"/>
          <w:color w:val="C3A061"/>
          <w:spacing w:val="-2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</w:rPr>
        <w:t>IM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right="31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BÜ</w:t>
      </w:r>
      <w:r>
        <w:rPr>
          <w:rFonts w:ascii="Calibri" w:hAnsi="Calibri" w:cs="Calibri" w:eastAsia="Calibri"/>
          <w:sz w:val="26"/>
          <w:szCs w:val="26"/>
          <w:color w:val="C3A061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6"/>
          <w:szCs w:val="26"/>
          <w:color w:val="C3A061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C3A061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6"/>
          <w:szCs w:val="26"/>
          <w:color w:val="C3A061"/>
          <w:spacing w:val="0"/>
          <w:w w:val="100"/>
          <w:position w:val="1"/>
        </w:rPr>
        <w:t>ÖRDERN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4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Wissensch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ftlichen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Studien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Hunde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gut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itsklima.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Bü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ohund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also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gu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Idee,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Deutsche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schutzbund,</w:t>
      </w:r>
      <w:r>
        <w:rPr>
          <w:rFonts w:ascii="Calibri" w:hAnsi="Calibri" w:cs="Calibri" w:eastAsia="Calibri"/>
          <w:sz w:val="26"/>
          <w:szCs w:val="26"/>
          <w:color w:val="231F20"/>
          <w:spacing w:val="2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right="173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„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olle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Hund“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Leben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7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45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Vierbeiner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trie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sklima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positiv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beei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flussen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Gemeinsch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fts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fühl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är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en: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Beispiel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emeinsames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Gassi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ehen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end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agspause.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emeine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Gesp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äche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udem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ommuni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essi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tspannen.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3"/>
        <w:jc w:val="righ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  <w:b/>
          <w:bCs/>
        </w:rPr>
        <w:t>BR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680" w:right="780"/>
      <w:cols w:num="2" w:equalWidth="0">
        <w:col w:w="5034" w:space="820"/>
        <w:col w:w="49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Musteraushang Juli_15.indd</dc:title>
  <dcterms:created xsi:type="dcterms:W3CDTF">2015-07-15T09:39:58Z</dcterms:created>
  <dcterms:modified xsi:type="dcterms:W3CDTF">2015-07-15T09:39:58Z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2015-07-15T00:00:00Z</vt:filetime>
  </property>
</Properties>
</file>